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5616CD" w:rsidRPr="005616CD" w:rsidTr="005616CD">
        <w:trPr>
          <w:tblCellSpacing w:w="0" w:type="dxa"/>
        </w:trPr>
        <w:tc>
          <w:tcPr>
            <w:tcW w:w="0" w:type="auto"/>
            <w:vAlign w:val="center"/>
            <w:hideMark/>
          </w:tcPr>
          <w:p w:rsidR="005616CD" w:rsidRDefault="005616CD" w:rsidP="0056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CC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616CD">
              <w:rPr>
                <w:rFonts w:ascii="Times New Roman" w:eastAsia="Times New Roman" w:hAnsi="Times New Roman" w:cs="Times New Roman"/>
                <w:b/>
                <w:color w:val="3366CC"/>
                <w:sz w:val="28"/>
                <w:szCs w:val="28"/>
                <w:lang w:eastAsia="ru-RU"/>
              </w:rPr>
              <w:t>Советы</w:t>
            </w:r>
          </w:p>
          <w:p w:rsidR="005616CD" w:rsidRPr="005616CD" w:rsidRDefault="005616CD" w:rsidP="0056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66CC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b/>
                <w:color w:val="3366CC"/>
                <w:sz w:val="28"/>
                <w:szCs w:val="28"/>
                <w:lang w:eastAsia="ru-RU"/>
              </w:rPr>
              <w:t>родителям по профилактике жестокого обращения с детьми в семье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жизни человек встречается не только с добром, но и со злом, приоб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ретает не только положительный, но и отрицательный опыт.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лечит сердце, зло ранит тело и душу, оставляя рубцы и шрамы на всю оставшуюся жизнь.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Запомните эти простые правила в нашей непростой жизни...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 Обсудите с подростком вопрос о помощи различных служб в си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туации, сопряженной с риском для жизни.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 Проговорите с ним те номера телефонов, которыми он должен воспользоваться в ситуации, связанной с риском для жизни.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 Дайте ему ваши рабочие номера телефонов, а также номера теле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фонов людей, которым вы доверяете.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 Воспитывайте в ребенке привычку рассказывать вам не только о своих достижениях, но и о тревогах, сомнениях, страхах.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 Каждую трудную ситуацию не оставляйте без внимания, анализи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руйте вместе с ним.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 Обсуждайте с ребенком примеры находчивости и мужества лю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дей, сумевших выйти из трудной жизненной ситуации.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   Не </w:t>
            </w: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иронизируйте над ребенком</w:t>
            </w:r>
            <w:proofErr w:type="gramEnd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если в какой-то ситуации он ока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зался слабым физически и морально. Помогите ему и поддержите его, укажите возможные пути решения возникшей проблемы.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 Если проблемы связаны только с тем, что ваш ребенок слаб физи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чески, запишите его в секцию и интересуйтесь его успехами.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 Не опаздывайте с ответами на вопросы вашего ребенка по различ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 проблемам физиологии, иначе на них могут ответить другие люди.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  Постарайтесь сделать так, чтобы ребенок с раннего детства проявлял ответственность за свои поступки и за принятие решений.      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 Учите ребенка предвидеть последствия своих поступков, Сформируйте у него потребность ставить вопрос типа: что будет, если?..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 Если ваш ребенок подвергся сексуальному насилию, не ведите  себя так, как будто он совершил нечто ужасное, после чего его  жизнь невозможна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 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 Не формируйте у своего ребенка комплекс вины за случившееся.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 Не позволяйте другим людям выражать вашему ребенку сочувст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вие и жалость. Это формирует принятие им установки, что он не такой, как все.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 Дайте возможность своему ребенку проговорить с вами самую  трудную ситуацию до конца и без остатка. Это поможет ему осво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бодиться от груза вины и ответственности.</w:t>
            </w:r>
          </w:p>
          <w:p w:rsidR="005616CD" w:rsidRPr="005616CD" w:rsidRDefault="005616CD" w:rsidP="005616CD">
            <w:pPr>
              <w:shd w:val="clear" w:color="auto" w:fill="FFFFFF"/>
              <w:spacing w:after="187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5E759A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b/>
                <w:bCs/>
                <w:color w:val="5E759A"/>
                <w:sz w:val="28"/>
                <w:szCs w:val="28"/>
                <w:lang w:eastAsia="ru-RU"/>
              </w:rPr>
              <w:t>Эмоциональное насилие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длительная неадекватная реакция взрослых в ответ на экспрессивное поведение ребёнка.</w:t>
            </w:r>
          </w:p>
          <w:p w:rsidR="005616CD" w:rsidRPr="005616CD" w:rsidRDefault="005616CD" w:rsidP="005616CD">
            <w:pPr>
              <w:shd w:val="clear" w:color="auto" w:fill="FFFFFF"/>
              <w:spacing w:after="187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5E759A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b/>
                <w:bCs/>
                <w:color w:val="5E759A"/>
                <w:sz w:val="28"/>
                <w:szCs w:val="28"/>
                <w:lang w:eastAsia="ru-RU"/>
              </w:rPr>
              <w:t>Психологическое насилие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длительное неадекватное поведение взрослых, подавляющее личность ребёнка, его творческий и интеллектуальный потенциал.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эмоционального и психологического насилия: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запугивание ребенка -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ему внушают страх с помощью действий, жестов, взглядов,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используют для запугивания свой рост, возраст,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на него кричат,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угрожают насилием по отношению к другим (родителям ребенка, друзьям, животным и так далее).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силы общественных институтов -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религиозной организации, суда, милиции, школы, спецшколы для детей, 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приюта, родственников, психиатрической больницы и так далее.</w:t>
            </w:r>
            <w:proofErr w:type="gramEnd"/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изоляции -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контролируют его доступ к общению со сверстниками, взрослыми, братьями и сестрами, родителями, бабушкой и дедушкой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ребенком также совершают эмоциональное насилие, если: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унижают его достоинство,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используют обидные прозвища,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используют его в качестве доверенного лица,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при общении с ребенком проявляют непоследовательность,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ребенка стыдят,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используют ребенка в качестве передатчика информации другому родителю (взрослому)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ребенком совершено экономическое насилие, если: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не удовлетворяются его основные потребности, контролируется поведение с помощью денег</w:t>
            </w: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зрослыми растрачиваются семейные деньги.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ребенок используется как средство экономического торга при разводе.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ребенку относятся жестоко, если используют угрозы: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угрозы бросить его (а в детском доме - исключить и перевести в другое учреждение),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угрозы самоубийства, нанесения физического вреда себе или родственникам</w:t>
            </w: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proofErr w:type="gramStart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спользуют свои привилегии: обращаются с ребенком как со слугой, с подчиненным, </w:t>
            </w: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      </w:r>
          </w:p>
          <w:p w:rsidR="005616CD" w:rsidRPr="005616CD" w:rsidRDefault="00D1282C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2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О </w:t>
            </w:r>
            <w:r w:rsidR="005616CD" w:rsidRPr="00D12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 физическом наказании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2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lastRenderedPageBreak/>
              <w:t>Родителям о наказании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Шлепая ребенка, Вы учите его бояться Вас.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Проявляя при детях худшие черты своего характера, вы показываете им дурной пример.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Телесные наказания требуют от родителей меньше ума и способностей, чем любые другие воспитательные меры.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Шлепки могут только утвердить, но не изменить поведение ребенка.</w:t>
            </w:r>
            <w:r w:rsidRPr="005616CD">
              <w:rPr>
                <w:lang w:eastAsia="ru-RU"/>
              </w:rPr>
              <w:sym w:font="Symbol" w:char="F0B7"/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шлепаете ребенка под горячую руку, это означает, что Вы хуже владеете собой, нежели требуете от ребенка.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Частые наказания побуждают ребенка привлекать внимание родителей любыми средствами.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2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lang w:eastAsia="ru-RU"/>
              </w:rPr>
              <w:t>Чем заменить наказание?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Терпением. Это самая большая добродетель, которая только может быть у родителей.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Объяснением. Объясняйте ребенку, почему его поведение неправильно, но будьте предельно кратки.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Неторопливостью. Не спешите наказывать сына или дочь – подождите, пока проступок повторится.</w:t>
            </w:r>
          </w:p>
          <w:p w:rsidR="005616CD" w:rsidRPr="005616CD" w:rsidRDefault="005616CD" w:rsidP="005616CD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Наградами. Они более эффективны, чем наказание.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 правах ребенка.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D12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Ответственность за жестокое обращение с детьми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Российским законодательством установлено несколько видов ответственности лиц, допускающих жестокое обращение с ребенком.</w:t>
            </w:r>
          </w:p>
          <w:p w:rsidR="005616CD" w:rsidRPr="005616CD" w:rsidRDefault="005616CD" w:rsidP="005616CD">
            <w:pPr>
              <w:shd w:val="clear" w:color="auto" w:fill="FFFFFF"/>
              <w:spacing w:beforeAutospacing="1" w:after="0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6" w:history="1">
              <w:r w:rsidRPr="005616CD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8"/>
                  <w:szCs w:val="28"/>
                  <w:u w:val="single"/>
                  <w:lang w:eastAsia="ru-RU"/>
                </w:rPr>
                <w:t>Административная ответственность</w:t>
              </w:r>
            </w:hyperlink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      </w:r>
          </w:p>
          <w:p w:rsidR="005616CD" w:rsidRPr="005616CD" w:rsidRDefault="005616CD" w:rsidP="005616CD">
            <w:pPr>
              <w:shd w:val="clear" w:color="auto" w:fill="FFFFFF"/>
              <w:spacing w:beforeAutospacing="1" w:after="0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7" w:history="1">
              <w:r w:rsidRPr="005616CD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8"/>
                  <w:szCs w:val="28"/>
                  <w:u w:val="single"/>
                  <w:lang w:eastAsia="ru-RU"/>
                </w:rPr>
                <w:t>Уголовная ответственность</w:t>
              </w:r>
            </w:hyperlink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      </w:r>
          </w:p>
          <w:p w:rsidR="005616CD" w:rsidRPr="005616CD" w:rsidRDefault="005616CD" w:rsidP="005616CD">
            <w:pPr>
              <w:shd w:val="clear" w:color="auto" w:fill="FFFFFF"/>
              <w:spacing w:beforeAutospacing="1" w:after="0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8" w:history="1">
              <w:r w:rsidRPr="005616CD">
                <w:rPr>
                  <w:rFonts w:ascii="Times New Roman" w:eastAsia="Times New Roman" w:hAnsi="Times New Roman" w:cs="Times New Roman"/>
                  <w:b/>
                  <w:bCs/>
                  <w:color w:val="0066CC"/>
                  <w:sz w:val="28"/>
                  <w:szCs w:val="28"/>
                  <w:u w:val="single"/>
                  <w:lang w:eastAsia="ru-RU"/>
                </w:rPr>
                <w:t>Гражданско-правовая ответственность</w:t>
              </w:r>
            </w:hyperlink>
            <w:r w:rsidRPr="00561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      </w: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16CD" w:rsidRPr="005616CD" w:rsidRDefault="005616CD" w:rsidP="005616CD">
            <w:pPr>
              <w:shd w:val="clear" w:color="auto" w:fill="FFFFFF"/>
              <w:spacing w:before="100" w:beforeAutospacing="1" w:after="96" w:line="37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570D" w:rsidRPr="005616CD" w:rsidRDefault="0040570D">
      <w:pPr>
        <w:rPr>
          <w:rFonts w:ascii="Times New Roman" w:hAnsi="Times New Roman" w:cs="Times New Roman"/>
          <w:sz w:val="28"/>
          <w:szCs w:val="28"/>
        </w:rPr>
      </w:pPr>
    </w:p>
    <w:sectPr w:rsidR="0040570D" w:rsidRPr="005616CD" w:rsidSect="0040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2D81"/>
    <w:multiLevelType w:val="hybridMultilevel"/>
    <w:tmpl w:val="B656B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51EB3"/>
    <w:multiLevelType w:val="hybridMultilevel"/>
    <w:tmpl w:val="C4F43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02D2F"/>
    <w:multiLevelType w:val="hybridMultilevel"/>
    <w:tmpl w:val="6492A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6CD"/>
    <w:rsid w:val="001D0B2C"/>
    <w:rsid w:val="0040570D"/>
    <w:rsid w:val="005616CD"/>
    <w:rsid w:val="009851E4"/>
    <w:rsid w:val="00D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0D"/>
  </w:style>
  <w:style w:type="paragraph" w:styleId="3">
    <w:name w:val="heading 3"/>
    <w:basedOn w:val="a"/>
    <w:link w:val="30"/>
    <w:uiPriority w:val="9"/>
    <w:qFormat/>
    <w:rsid w:val="00561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16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6CD"/>
    <w:rPr>
      <w:b/>
      <w:bCs/>
    </w:rPr>
  </w:style>
  <w:style w:type="character" w:styleId="a5">
    <w:name w:val="Hyperlink"/>
    <w:basedOn w:val="a0"/>
    <w:uiPriority w:val="99"/>
    <w:unhideWhenUsed/>
    <w:rsid w:val="005616CD"/>
    <w:rPr>
      <w:color w:val="0000FF"/>
      <w:u w:val="single"/>
    </w:rPr>
  </w:style>
  <w:style w:type="character" w:styleId="a6">
    <w:name w:val="Emphasis"/>
    <w:basedOn w:val="a0"/>
    <w:uiPriority w:val="20"/>
    <w:qFormat/>
    <w:rsid w:val="005616CD"/>
    <w:rPr>
      <w:i/>
      <w:iCs/>
    </w:rPr>
  </w:style>
  <w:style w:type="paragraph" w:styleId="a7">
    <w:name w:val="List Paragraph"/>
    <w:basedOn w:val="a"/>
    <w:uiPriority w:val="34"/>
    <w:qFormat/>
    <w:rsid w:val="0056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93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blios.ru/9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s.ru/904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№9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Учительская 14</cp:lastModifiedBy>
  <cp:revision>4</cp:revision>
  <dcterms:created xsi:type="dcterms:W3CDTF">2015-04-17T10:36:00Z</dcterms:created>
  <dcterms:modified xsi:type="dcterms:W3CDTF">2025-09-19T09:13:00Z</dcterms:modified>
</cp:coreProperties>
</file>